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44"/>
          <w:szCs w:val="44"/>
        </w:rPr>
      </w:pPr>
      <w:r>
        <w:rPr>
          <w:rFonts w:hint="eastAsia"/>
          <w:b/>
          <w:sz w:val="44"/>
          <w:szCs w:val="44"/>
        </w:rPr>
        <w:t>辩论赛规则</w:t>
      </w:r>
    </w:p>
    <w:p>
      <w:pPr>
        <w:rPr>
          <w:rFonts w:hint="eastAsia" w:eastAsia="宋体"/>
          <w:b/>
          <w:bCs/>
          <w:sz w:val="36"/>
          <w:szCs w:val="36"/>
          <w:lang w:val="en-US" w:eastAsia="zh-CN"/>
        </w:rPr>
      </w:pPr>
      <w:r>
        <w:rPr>
          <w:rFonts w:hint="eastAsia"/>
          <w:b/>
          <w:bCs/>
          <w:sz w:val="36"/>
          <w:szCs w:val="36"/>
        </w:rPr>
        <w:t>一、</w:t>
      </w:r>
      <w:r>
        <w:rPr>
          <w:rFonts w:hint="eastAsia"/>
          <w:b/>
          <w:bCs/>
          <w:sz w:val="36"/>
          <w:szCs w:val="36"/>
          <w:lang w:val="en-US" w:eastAsia="zh-CN"/>
        </w:rPr>
        <w:t>赛制准备</w:t>
      </w:r>
    </w:p>
    <w:p>
      <w:pPr>
        <w:ind w:firstLine="560" w:firstLineChars="200"/>
        <w:rPr>
          <w:sz w:val="28"/>
          <w:szCs w:val="28"/>
        </w:rPr>
      </w:pPr>
      <w:r>
        <w:rPr>
          <w:rFonts w:hint="eastAsia"/>
          <w:sz w:val="28"/>
          <w:szCs w:val="28"/>
        </w:rPr>
        <w:t>四对四团体辩论赛，每个队所选出四名选手参加比赛，在事前进行分工，分为四个辩手，分工如下：</w:t>
      </w:r>
    </w:p>
    <w:p>
      <w:pPr>
        <w:rPr>
          <w:sz w:val="28"/>
          <w:szCs w:val="28"/>
        </w:rPr>
      </w:pPr>
      <w:r>
        <w:rPr>
          <w:sz w:val="28"/>
          <w:szCs w:val="28"/>
        </w:rPr>
        <w:t>1</w:t>
      </w:r>
      <w:r>
        <w:rPr>
          <w:rFonts w:hint="eastAsia"/>
          <w:sz w:val="28"/>
          <w:szCs w:val="28"/>
        </w:rPr>
        <w:t>、一辩：开篇立论和攻辩总结、自由辩论；</w:t>
      </w:r>
      <w:r>
        <w:rPr>
          <w:sz w:val="28"/>
          <w:szCs w:val="28"/>
        </w:rPr>
        <w:t xml:space="preserve"> </w:t>
      </w:r>
    </w:p>
    <w:p>
      <w:pPr>
        <w:rPr>
          <w:sz w:val="28"/>
          <w:szCs w:val="28"/>
        </w:rPr>
      </w:pPr>
      <w:r>
        <w:rPr>
          <w:sz w:val="28"/>
          <w:szCs w:val="28"/>
        </w:rPr>
        <w:t>2</w:t>
      </w:r>
      <w:r>
        <w:rPr>
          <w:rFonts w:hint="eastAsia"/>
          <w:sz w:val="28"/>
          <w:szCs w:val="28"/>
        </w:rPr>
        <w:t>、二辩：参加攻辩和自由辩论；</w:t>
      </w:r>
    </w:p>
    <w:p>
      <w:pPr>
        <w:rPr>
          <w:sz w:val="28"/>
          <w:szCs w:val="28"/>
        </w:rPr>
      </w:pPr>
      <w:r>
        <w:rPr>
          <w:sz w:val="28"/>
          <w:szCs w:val="28"/>
        </w:rPr>
        <w:t>3</w:t>
      </w:r>
      <w:r>
        <w:rPr>
          <w:rFonts w:hint="eastAsia"/>
          <w:sz w:val="28"/>
          <w:szCs w:val="28"/>
        </w:rPr>
        <w:t>、三辩：参加攻辩和自由辩论；</w:t>
      </w:r>
    </w:p>
    <w:p>
      <w:pPr>
        <w:rPr>
          <w:sz w:val="28"/>
          <w:szCs w:val="28"/>
        </w:rPr>
      </w:pPr>
      <w:r>
        <w:rPr>
          <w:sz w:val="28"/>
          <w:szCs w:val="28"/>
        </w:rPr>
        <w:t>3</w:t>
      </w:r>
      <w:r>
        <w:rPr>
          <w:rFonts w:hint="eastAsia"/>
          <w:sz w:val="28"/>
          <w:szCs w:val="28"/>
        </w:rPr>
        <w:t>、四辩：参加自由辩论和总结陈词。</w:t>
      </w:r>
    </w:p>
    <w:p>
      <w:pPr>
        <w:rPr>
          <w:b/>
          <w:bCs/>
          <w:sz w:val="36"/>
          <w:szCs w:val="36"/>
        </w:rPr>
      </w:pPr>
      <w:r>
        <w:rPr>
          <w:rFonts w:hint="eastAsia"/>
          <w:b/>
          <w:bCs/>
          <w:sz w:val="36"/>
          <w:szCs w:val="36"/>
        </w:rPr>
        <w:t>二、辩论赛程序</w:t>
      </w:r>
    </w:p>
    <w:p>
      <w:pPr>
        <w:rPr>
          <w:sz w:val="28"/>
          <w:szCs w:val="28"/>
        </w:rPr>
      </w:pPr>
      <w:r>
        <w:rPr>
          <w:sz w:val="28"/>
          <w:szCs w:val="28"/>
        </w:rPr>
        <w:t>1</w:t>
      </w:r>
      <w:r>
        <w:rPr>
          <w:rFonts w:hint="eastAsia"/>
          <w:sz w:val="28"/>
          <w:szCs w:val="28"/>
        </w:rPr>
        <w:t>、辩论开始</w:t>
      </w:r>
    </w:p>
    <w:p>
      <w:pPr>
        <w:rPr>
          <w:sz w:val="28"/>
          <w:szCs w:val="28"/>
        </w:rPr>
      </w:pPr>
      <w:r>
        <w:rPr>
          <w:sz w:val="28"/>
          <w:szCs w:val="28"/>
        </w:rPr>
        <w:t>2</w:t>
      </w:r>
      <w:r>
        <w:rPr>
          <w:rFonts w:hint="eastAsia"/>
          <w:sz w:val="28"/>
          <w:szCs w:val="28"/>
        </w:rPr>
        <w:t>、介绍规制评委及点评嘉宾</w:t>
      </w:r>
    </w:p>
    <w:p>
      <w:pPr>
        <w:rPr>
          <w:sz w:val="28"/>
          <w:szCs w:val="28"/>
        </w:rPr>
      </w:pPr>
      <w:r>
        <w:rPr>
          <w:sz w:val="28"/>
          <w:szCs w:val="28"/>
        </w:rPr>
        <w:t>3</w:t>
      </w:r>
      <w:r>
        <w:rPr>
          <w:rFonts w:hint="eastAsia"/>
          <w:sz w:val="28"/>
          <w:szCs w:val="28"/>
        </w:rPr>
        <w:t>、宣布各组辩题</w:t>
      </w:r>
    </w:p>
    <w:p>
      <w:pPr>
        <w:rPr>
          <w:sz w:val="28"/>
          <w:szCs w:val="28"/>
        </w:rPr>
      </w:pPr>
      <w:r>
        <w:rPr>
          <w:sz w:val="28"/>
          <w:szCs w:val="28"/>
        </w:rPr>
        <w:t>4</w:t>
      </w:r>
      <w:r>
        <w:rPr>
          <w:rFonts w:hint="eastAsia"/>
          <w:sz w:val="28"/>
          <w:szCs w:val="28"/>
        </w:rPr>
        <w:t>、介绍参赛代表队及所持立场</w:t>
      </w:r>
    </w:p>
    <w:p>
      <w:pPr>
        <w:rPr>
          <w:sz w:val="28"/>
          <w:szCs w:val="28"/>
        </w:rPr>
      </w:pPr>
      <w:r>
        <w:rPr>
          <w:sz w:val="28"/>
          <w:szCs w:val="28"/>
        </w:rPr>
        <w:t>5</w:t>
      </w:r>
      <w:r>
        <w:rPr>
          <w:rFonts w:hint="eastAsia"/>
          <w:sz w:val="28"/>
          <w:szCs w:val="28"/>
        </w:rPr>
        <w:t>、介绍参赛队员</w:t>
      </w:r>
    </w:p>
    <w:p>
      <w:pPr>
        <w:rPr>
          <w:sz w:val="28"/>
          <w:szCs w:val="28"/>
        </w:rPr>
      </w:pPr>
      <w:r>
        <w:rPr>
          <w:sz w:val="28"/>
          <w:szCs w:val="28"/>
        </w:rPr>
        <w:t>6</w:t>
      </w:r>
      <w:r>
        <w:rPr>
          <w:rFonts w:hint="eastAsia"/>
          <w:sz w:val="28"/>
          <w:szCs w:val="28"/>
        </w:rPr>
        <w:t>、辩论比赛</w:t>
      </w:r>
    </w:p>
    <w:p>
      <w:pPr>
        <w:rPr>
          <w:sz w:val="28"/>
          <w:szCs w:val="28"/>
        </w:rPr>
      </w:pPr>
      <w:r>
        <w:rPr>
          <w:sz w:val="28"/>
          <w:szCs w:val="28"/>
        </w:rPr>
        <w:t>7</w:t>
      </w:r>
      <w:r>
        <w:rPr>
          <w:rFonts w:hint="eastAsia"/>
          <w:sz w:val="28"/>
          <w:szCs w:val="28"/>
        </w:rPr>
        <w:t>、评委，嘉宾点评，评析发言</w:t>
      </w:r>
    </w:p>
    <w:p>
      <w:pPr>
        <w:rPr>
          <w:sz w:val="28"/>
          <w:szCs w:val="28"/>
        </w:rPr>
      </w:pPr>
      <w:r>
        <w:rPr>
          <w:sz w:val="28"/>
          <w:szCs w:val="28"/>
        </w:rPr>
        <w:t>8</w:t>
      </w:r>
      <w:r>
        <w:rPr>
          <w:rFonts w:hint="eastAsia"/>
          <w:sz w:val="28"/>
          <w:szCs w:val="28"/>
        </w:rPr>
        <w:t>、宣布比赛结果</w:t>
      </w:r>
    </w:p>
    <w:p>
      <w:pPr>
        <w:rPr>
          <w:sz w:val="28"/>
          <w:szCs w:val="28"/>
        </w:rPr>
      </w:pPr>
      <w:r>
        <w:rPr>
          <w:sz w:val="28"/>
          <w:szCs w:val="28"/>
        </w:rPr>
        <w:t>9</w:t>
      </w:r>
      <w:r>
        <w:rPr>
          <w:rFonts w:hint="eastAsia"/>
          <w:sz w:val="28"/>
          <w:szCs w:val="28"/>
        </w:rPr>
        <w:t>、辩论赛结束</w:t>
      </w:r>
    </w:p>
    <w:p>
      <w:pPr>
        <w:jc w:val="both"/>
        <w:rPr>
          <w:rFonts w:hint="eastAsia" w:ascii="宋体" w:hAnsi="宋体" w:eastAsia="宋体" w:cs="宋体"/>
          <w:b/>
          <w:bCs/>
          <w:color w:val="auto"/>
          <w:sz w:val="36"/>
          <w:szCs w:val="36"/>
          <w:lang w:val="en-US" w:eastAsia="zh-CN"/>
        </w:rPr>
      </w:pPr>
      <w:r>
        <w:rPr>
          <w:rFonts w:hint="eastAsia" w:ascii="宋体" w:hAnsi="宋体" w:eastAsia="宋体" w:cs="宋体"/>
          <w:b/>
          <w:bCs/>
          <w:color w:val="auto"/>
          <w:sz w:val="36"/>
          <w:szCs w:val="36"/>
          <w:lang w:val="en-US" w:eastAsia="zh-CN"/>
        </w:rPr>
        <w:t>三、辩论流程</w:t>
      </w:r>
    </w:p>
    <w:p>
      <w:pPr>
        <w:numPr>
          <w:ilvl w:val="0"/>
          <w:numId w:val="0"/>
        </w:num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（一）立论阶段</w:t>
      </w:r>
    </w:p>
    <w:p>
      <w:pPr>
        <w:numPr>
          <w:ilvl w:val="0"/>
          <w:numId w:val="0"/>
        </w:num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双方一辩开篇立论，各3分钟。</w:t>
      </w:r>
    </w:p>
    <w:p>
      <w:pPr>
        <w:numPr>
          <w:ilvl w:val="0"/>
          <w:numId w:val="0"/>
        </w:num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要求：由双方的一辩选手完成，由正方开始，要求正反双方框架明确，语言通畅，逻辑清晰，能够正确的阐述己方的立场。</w:t>
      </w:r>
    </w:p>
    <w:p>
      <w:pPr>
        <w:numPr>
          <w:ilvl w:val="0"/>
          <w:numId w:val="0"/>
        </w:numPr>
        <w:ind w:leftChars="0"/>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（二）攻辩阶段</w:t>
      </w:r>
    </w:p>
    <w:p>
      <w:pPr>
        <w:numPr>
          <w:ilvl w:val="0"/>
          <w:numId w:val="0"/>
        </w:numPr>
        <w:ind w:leftChars="0"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双方二辩、三辩驳对方立论，共10分钟。</w:t>
      </w:r>
    </w:p>
    <w:p>
      <w:pPr>
        <w:numPr>
          <w:ilvl w:val="0"/>
          <w:numId w:val="0"/>
        </w:numPr>
        <w:ind w:leftChars="0"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要求：这个环节由双方的二辩、三辩进行：（1）由反方二辩开始提问，选择正方二辩或三辩选手回答；（2）正方二辩提问，选择反方二辩或者三辩选手回答；（3）反方三辩提问，选择正方二辩或者三辩选手回答；（4）正方三辩提问，选择反方二辩或者三辩选手回答。每次提问用时30秒，回答用时1分钟。（5）四轮攻辩结束后，由正反方一辩代表本队作攻辩小结，时间各两分钟，由反方开始。旨在针对对方立论环节的发言进行回驳，也可以扩展己方的立论方向和巩固己方立场。严禁脱离实际辩论内容的背稿行为。</w:t>
      </w:r>
    </w:p>
    <w:p>
      <w:pPr>
        <w:numPr>
          <w:ilvl w:val="0"/>
          <w:numId w:val="0"/>
        </w:numPr>
        <w:ind w:leftChars="0"/>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（三）自由辩论环节</w:t>
      </w:r>
    </w:p>
    <w:p>
      <w:pPr>
        <w:numPr>
          <w:ilvl w:val="0"/>
          <w:numId w:val="0"/>
        </w:numPr>
        <w:ind w:leftChars="0"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正反双方的八位辩手都要参加，辩论双方交替发言，双方都拥有5分钟的累计发言时间，在一方时间用完后，另外一方可以继续发言，直至本方的时间用完。</w:t>
      </w:r>
    </w:p>
    <w:p>
      <w:pPr>
        <w:numPr>
          <w:ilvl w:val="0"/>
          <w:numId w:val="0"/>
        </w:numPr>
        <w:ind w:leftChars="0"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要求：在这个环节中，要求辩论双方的队员团结合作和整体配合，自由辩论阶段由正方开始。这一阶段，正反方辩手自动轮流发言，发言辩手落座为发言结束即为另一方发言开始的计时标志，另一方辩手必须紧接着发言，若有间隙，时间累积照常进行。同一方辩手的发言次序不限。如果一方的时间已经用完，另一方可以继续发言，也可向主席示意放弃发言。自由辩论提倡积极交锋，对重要问题回避两次以上的一方扣分，对于对方已经明确回答的问题仍然纠缠不放的，适当扣分。</w:t>
      </w:r>
    </w:p>
    <w:p>
      <w:pPr>
        <w:numPr>
          <w:ilvl w:val="0"/>
          <w:numId w:val="0"/>
        </w:numPr>
        <w:ind w:leftChars="0"/>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（四）总结陈词</w:t>
      </w:r>
    </w:p>
    <w:p>
      <w:pPr>
        <w:numPr>
          <w:ilvl w:val="0"/>
          <w:numId w:val="0"/>
        </w:numPr>
        <w:ind w:leftChars="0"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正反方四辩总结陈词，各3分钟。这一环节由反方开始，旨在针对对方的观点，从己方的立场出发，总结己方观点，阐述最后的立场。注意：辩论双方应针对辩论实际内容进行总结陈词，脱离实际或是背诵事先准备的稿件，予以适当扣分。</w:t>
      </w:r>
    </w:p>
    <w:p>
      <w:pPr>
        <w:jc w:val="both"/>
        <w:rPr>
          <w:rFonts w:hint="eastAsia" w:ascii="宋体" w:hAnsi="宋体" w:eastAsia="宋体" w:cs="宋体"/>
          <w:b/>
          <w:bCs/>
          <w:color w:val="auto"/>
          <w:sz w:val="36"/>
          <w:szCs w:val="36"/>
          <w:lang w:val="en-US" w:eastAsia="zh-CN"/>
        </w:rPr>
      </w:pPr>
      <w:r>
        <w:rPr>
          <w:rFonts w:hint="eastAsia" w:ascii="宋体" w:hAnsi="宋体" w:eastAsia="宋体" w:cs="宋体"/>
          <w:b/>
          <w:bCs/>
          <w:color w:val="auto"/>
          <w:sz w:val="36"/>
          <w:szCs w:val="36"/>
          <w:lang w:val="en-US" w:eastAsia="zh-CN"/>
        </w:rPr>
        <w:t>四、辩论规则</w:t>
      </w:r>
    </w:p>
    <w:p>
      <w:pPr>
        <w:numPr>
          <w:ilvl w:val="0"/>
          <w:numId w:val="0"/>
        </w:num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（一）时间提示：</w:t>
      </w:r>
    </w:p>
    <w:p>
      <w:pPr>
        <w:numPr>
          <w:ilvl w:val="0"/>
          <w:numId w:val="0"/>
        </w:numPr>
        <w:ind w:leftChars="0" w:firstLine="560" w:firstLineChars="200"/>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1.每方使用时间剩余30秒时，计时员以一次短促哨声提醒；用时满时，以两声哨声提示终止发言终止信号响起时，发言辩手必须终止发言，否则作违规处理。</w:t>
      </w:r>
    </w:p>
    <w:p>
      <w:pPr>
        <w:numPr>
          <w:ilvl w:val="0"/>
          <w:numId w:val="0"/>
        </w:numPr>
        <w:ind w:leftChars="0" w:firstLine="560" w:firstLineChars="200"/>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2.各队耗时累计，当一方发言队员落座，即代表发言结束，此时计时结束，同时另一方计时开始。</w:t>
      </w:r>
    </w:p>
    <w:p>
      <w:pPr>
        <w:numPr>
          <w:ilvl w:val="0"/>
          <w:numId w:val="0"/>
        </w:num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（二）提问规则：</w:t>
      </w:r>
    </w:p>
    <w:p>
      <w:pPr>
        <w:numPr>
          <w:ilvl w:val="0"/>
          <w:numId w:val="0"/>
        </w:numPr>
        <w:ind w:leftChars="0" w:firstLine="560" w:firstLineChars="200"/>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1.每个队员的提问与回答应简洁明了，每次提问只限一个问题。</w:t>
      </w:r>
    </w:p>
    <w:p>
      <w:pPr>
        <w:numPr>
          <w:ilvl w:val="0"/>
          <w:numId w:val="0"/>
        </w:numPr>
        <w:ind w:leftChars="0" w:firstLine="560" w:firstLineChars="200"/>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2.比赛期间，各参赛队员不得与评委接触，如有对于辩论赛的意见，请与组织成员直接联系。</w:t>
      </w:r>
    </w:p>
    <w:p>
      <w:pPr>
        <w:numPr>
          <w:ilvl w:val="0"/>
          <w:numId w:val="0"/>
        </w:numPr>
        <w:ind w:leftChars="0" w:firstLine="560" w:firstLineChars="200"/>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3.比赛中辩手不得离开座位，不得打断对方或己方辩手发言，辩论时不得进行人身攻击，不得对论点作与辩论无关的攻击。</w:t>
      </w:r>
    </w:p>
    <w:p>
      <w:pPr>
        <w:numPr>
          <w:ilvl w:val="0"/>
          <w:numId w:val="0"/>
        </w:num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（三）现场须知</w:t>
      </w:r>
    </w:p>
    <w:p>
      <w:pPr>
        <w:numPr>
          <w:ilvl w:val="0"/>
          <w:numId w:val="0"/>
        </w:numPr>
        <w:ind w:leftChars="0" w:firstLine="560" w:firstLineChars="200"/>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1.各参赛队员与组织人员务必于每场比赛开始前十五分钟到达比赛现场。如参赛队员有特殊问题需及时与组织人员联系，以便及时协调，保证比赛的顺利进行。</w:t>
      </w:r>
    </w:p>
    <w:p>
      <w:pPr>
        <w:numPr>
          <w:ilvl w:val="0"/>
          <w:numId w:val="0"/>
        </w:numPr>
        <w:ind w:leftChars="0" w:firstLine="560" w:firstLineChars="200"/>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2.各</w:t>
      </w:r>
      <w:r>
        <w:rPr>
          <w:rFonts w:hint="eastAsia" w:ascii="宋体" w:hAnsi="宋体" w:cs="宋体"/>
          <w:b w:val="0"/>
          <w:bCs w:val="0"/>
          <w:sz w:val="28"/>
          <w:szCs w:val="28"/>
          <w:lang w:val="en-US" w:eastAsia="zh-CN"/>
        </w:rPr>
        <w:t>班级</w:t>
      </w:r>
      <w:r>
        <w:rPr>
          <w:rFonts w:hint="eastAsia" w:ascii="宋体" w:hAnsi="宋体" w:eastAsia="宋体" w:cs="宋体"/>
          <w:b w:val="0"/>
          <w:bCs w:val="0"/>
          <w:sz w:val="28"/>
          <w:szCs w:val="28"/>
          <w:lang w:val="en-US" w:eastAsia="zh-CN"/>
        </w:rPr>
        <w:t>代表队可组织适量同学观看比赛，但不得影响比赛现场顺利进行，不要喝倒彩或人身攻击，任何影响比赛正常进行的行为，组委会有权阻止并要求其离开比赛现场。</w:t>
      </w:r>
    </w:p>
    <w:p>
      <w:pPr>
        <w:rPr>
          <w:b/>
          <w:bCs/>
          <w:sz w:val="36"/>
          <w:szCs w:val="36"/>
        </w:rPr>
      </w:pPr>
      <w:r>
        <w:rPr>
          <w:rFonts w:hint="eastAsia"/>
          <w:b/>
          <w:bCs/>
          <w:sz w:val="36"/>
          <w:szCs w:val="36"/>
        </w:rPr>
        <w:t>五、评判</w:t>
      </w:r>
    </w:p>
    <w:p>
      <w:pPr>
        <w:rPr>
          <w:sz w:val="28"/>
          <w:szCs w:val="28"/>
        </w:rPr>
      </w:pPr>
      <w:r>
        <w:rPr>
          <w:rFonts w:hint="eastAsia"/>
          <w:sz w:val="28"/>
          <w:szCs w:val="28"/>
        </w:rPr>
        <w:t>（一）</w:t>
      </w:r>
      <w:r>
        <w:rPr>
          <w:rFonts w:hint="eastAsia"/>
          <w:sz w:val="28"/>
          <w:szCs w:val="28"/>
          <w:lang w:val="en-US" w:eastAsia="zh-CN"/>
        </w:rPr>
        <w:t>学院邀请5</w:t>
      </w:r>
      <w:r>
        <w:rPr>
          <w:rFonts w:hint="eastAsia"/>
          <w:sz w:val="28"/>
          <w:szCs w:val="28"/>
        </w:rPr>
        <w:t>位评委对本次比赛进行全程评议。</w:t>
      </w:r>
    </w:p>
    <w:p>
      <w:pPr>
        <w:rPr>
          <w:rFonts w:hint="eastAsia" w:eastAsia="宋体"/>
          <w:sz w:val="28"/>
          <w:szCs w:val="28"/>
          <w:lang w:eastAsia="zh-CN"/>
        </w:rPr>
      </w:pPr>
      <w:r>
        <w:rPr>
          <w:rFonts w:hint="eastAsia"/>
          <w:sz w:val="28"/>
          <w:szCs w:val="28"/>
        </w:rPr>
        <w:t>（二）评分标准</w:t>
      </w:r>
      <w:r>
        <w:rPr>
          <w:rFonts w:hint="eastAsia"/>
          <w:sz w:val="28"/>
          <w:szCs w:val="28"/>
          <w:lang w:eastAsia="zh-CN"/>
        </w:rPr>
        <w:t>（</w:t>
      </w:r>
      <w:r>
        <w:rPr>
          <w:rFonts w:hint="eastAsia"/>
          <w:sz w:val="28"/>
          <w:szCs w:val="28"/>
          <w:lang w:val="en-US" w:eastAsia="zh-CN"/>
        </w:rPr>
        <w:t>附件3</w:t>
      </w:r>
      <w:r>
        <w:rPr>
          <w:rFonts w:hint="eastAsia"/>
          <w:sz w:val="28"/>
          <w:szCs w:val="28"/>
          <w:lang w:eastAsia="zh-CN"/>
        </w:rPr>
        <w:t>）</w:t>
      </w:r>
    </w:p>
    <w:p>
      <w:pPr>
        <w:rPr>
          <w:sz w:val="28"/>
          <w:szCs w:val="28"/>
        </w:rPr>
      </w:pPr>
      <w:r>
        <w:rPr>
          <w:sz w:val="28"/>
          <w:szCs w:val="28"/>
        </w:rPr>
        <w:t>1</w:t>
      </w:r>
      <w:r>
        <w:rPr>
          <w:rFonts w:hint="eastAsia"/>
          <w:sz w:val="28"/>
          <w:szCs w:val="28"/>
        </w:rPr>
        <w:t>、团体分共</w:t>
      </w:r>
      <w:r>
        <w:rPr>
          <w:sz w:val="28"/>
          <w:szCs w:val="28"/>
        </w:rPr>
        <w:t>100</w:t>
      </w:r>
      <w:r>
        <w:rPr>
          <w:rFonts w:hint="eastAsia"/>
          <w:sz w:val="28"/>
          <w:szCs w:val="28"/>
        </w:rPr>
        <w:t>分</w:t>
      </w:r>
    </w:p>
    <w:p>
      <w:pPr>
        <w:rPr>
          <w:rFonts w:hint="eastAsia"/>
          <w:sz w:val="28"/>
          <w:szCs w:val="28"/>
        </w:rPr>
      </w:pPr>
      <w:r>
        <w:rPr>
          <w:sz w:val="28"/>
          <w:szCs w:val="28"/>
        </w:rPr>
        <w:t>2</w:t>
      </w:r>
      <w:r>
        <w:rPr>
          <w:rFonts w:hint="eastAsia"/>
          <w:sz w:val="28"/>
          <w:szCs w:val="28"/>
        </w:rPr>
        <w:t>、辩手个人得分，总计</w:t>
      </w:r>
      <w:r>
        <w:rPr>
          <w:sz w:val="28"/>
          <w:szCs w:val="28"/>
        </w:rPr>
        <w:t>100</w:t>
      </w:r>
      <w:r>
        <w:rPr>
          <w:rFonts w:hint="eastAsia"/>
          <w:sz w:val="28"/>
          <w:szCs w:val="28"/>
        </w:rPr>
        <w:t>分。最佳辩论员得分最高者获得</w:t>
      </w:r>
    </w:p>
    <w:p>
      <w:pPr>
        <w:rPr>
          <w:sz w:val="28"/>
          <w:szCs w:val="28"/>
        </w:rPr>
      </w:pPr>
      <w:r>
        <w:rPr>
          <w:rFonts w:hint="eastAsia"/>
          <w:sz w:val="28"/>
          <w:szCs w:val="28"/>
        </w:rPr>
        <w:t>（三）胜负判断</w:t>
      </w:r>
    </w:p>
    <w:p>
      <w:pPr>
        <w:rPr>
          <w:sz w:val="28"/>
          <w:szCs w:val="28"/>
        </w:rPr>
      </w:pPr>
      <w:r>
        <w:rPr>
          <w:rFonts w:hint="eastAsia"/>
          <w:sz w:val="28"/>
          <w:szCs w:val="28"/>
        </w:rPr>
        <w:t>比赛的胜负判断，依据</w:t>
      </w:r>
      <w:r>
        <w:rPr>
          <w:sz w:val="28"/>
          <w:szCs w:val="28"/>
        </w:rPr>
        <w:t>5</w:t>
      </w:r>
      <w:r>
        <w:rPr>
          <w:rFonts w:hint="eastAsia"/>
          <w:sz w:val="28"/>
          <w:szCs w:val="28"/>
        </w:rPr>
        <w:t>位规则评委所打的团体分（去掉一个最高分和一个最低分）的总和</w:t>
      </w:r>
      <w:r>
        <w:rPr>
          <w:rFonts w:hint="eastAsia"/>
          <w:sz w:val="28"/>
          <w:szCs w:val="28"/>
          <w:lang w:val="en-US" w:eastAsia="zh-CN"/>
        </w:rPr>
        <w:t>平均分</w:t>
      </w:r>
      <w:bookmarkStart w:id="0" w:name="_GoBack"/>
      <w:bookmarkEnd w:id="0"/>
      <w:r>
        <w:rPr>
          <w:rFonts w:hint="eastAsia"/>
          <w:sz w:val="28"/>
          <w:szCs w:val="28"/>
        </w:rPr>
        <w:t>来判断。</w:t>
      </w:r>
    </w:p>
    <w:p>
      <w:pPr>
        <w:rPr>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I0MmJlOWNhZjI0MzhjNDNjMDY4ZTZkOTE2NmFkMGIifQ=="/>
    <w:docVar w:name="KSO_WPS_MARK_KEY" w:val="aac0b40a-d3dd-4361-89dd-96048b46a140"/>
  </w:docVars>
  <w:rsids>
    <w:rsidRoot w:val="00F113E9"/>
    <w:rsid w:val="00013920"/>
    <w:rsid w:val="003F4ED5"/>
    <w:rsid w:val="0045272D"/>
    <w:rsid w:val="00536EAF"/>
    <w:rsid w:val="00574CAC"/>
    <w:rsid w:val="00595961"/>
    <w:rsid w:val="009E48FA"/>
    <w:rsid w:val="00A867D2"/>
    <w:rsid w:val="00B67860"/>
    <w:rsid w:val="00C14664"/>
    <w:rsid w:val="00C31512"/>
    <w:rsid w:val="00C9336C"/>
    <w:rsid w:val="00CE1D80"/>
    <w:rsid w:val="00D2560A"/>
    <w:rsid w:val="00DD6AFF"/>
    <w:rsid w:val="00F113E9"/>
    <w:rsid w:val="00F96CEC"/>
    <w:rsid w:val="00FE03A0"/>
    <w:rsid w:val="5EAF7173"/>
    <w:rsid w:val="72685198"/>
    <w:rsid w:val="782422C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uiPriority w:val="0"/>
    <w:pPr>
      <w:pBdr>
        <w:bottom w:val="single" w:color="auto" w:sz="6" w:space="1"/>
      </w:pBdr>
      <w:tabs>
        <w:tab w:val="center" w:pos="4153"/>
        <w:tab w:val="right" w:pos="8306"/>
      </w:tabs>
      <w:snapToGrid w:val="0"/>
      <w:jc w:val="center"/>
    </w:pPr>
    <w:rPr>
      <w:sz w:val="18"/>
      <w:szCs w:val="18"/>
    </w:rPr>
  </w:style>
  <w:style w:type="paragraph" w:customStyle="1" w:styleId="6">
    <w:name w:val="txt"/>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7">
    <w:name w:val="page"/>
    <w:basedOn w:val="1"/>
    <w:qFormat/>
    <w:uiPriority w:val="99"/>
    <w:pPr>
      <w:widowControl/>
      <w:spacing w:before="100" w:beforeAutospacing="1" w:after="100" w:afterAutospacing="1"/>
      <w:jc w:val="left"/>
    </w:pPr>
    <w:rPr>
      <w:rFonts w:ascii="宋体" w:hAnsi="宋体" w:cs="宋体"/>
      <w:kern w:val="0"/>
      <w:sz w:val="24"/>
      <w:szCs w:val="24"/>
    </w:rPr>
  </w:style>
  <w:style w:type="character" w:customStyle="1" w:styleId="8">
    <w:name w:val="页眉 字符"/>
    <w:basedOn w:val="5"/>
    <w:link w:val="3"/>
    <w:qFormat/>
    <w:uiPriority w:val="0"/>
    <w:rPr>
      <w:kern w:val="2"/>
      <w:sz w:val="18"/>
      <w:szCs w:val="18"/>
    </w:rPr>
  </w:style>
  <w:style w:type="character" w:customStyle="1" w:styleId="9">
    <w:name w:val="页脚 字符"/>
    <w:basedOn w:val="5"/>
    <w:link w:val="2"/>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1487</Words>
  <Characters>1501</Characters>
  <Lines>10</Lines>
  <Paragraphs>2</Paragraphs>
  <TotalTime>4</TotalTime>
  <ScaleCrop>false</ScaleCrop>
  <LinksUpToDate>false</LinksUpToDate>
  <CharactersWithSpaces>1502</CharactersWithSpaces>
  <Application>WPS Office_11.1.0.12651_F1E327BC-269C-435d-A152-05C5408002CA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2022-11-10T05:10:00Z</dcterms:created>
  <dc:creator>dell</dc:creator>
  <cp:lastModifiedBy>Ambition</cp:lastModifiedBy>
  <cp:lastPrinted>2016-11-07T05:40:00Z</cp:lastPrinted>
  <dcterms:modified xsi:type="dcterms:W3CDTF">2022-11-10T10:40:21Z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2052-11.1.0.12651</vt:lpwstr>
  </property>
  <property fmtid="{D5CDD505-2E9C-101B-9397-08002B2CF9AE}" pid="3" name="ICV">
    <vt:lpwstr>E86320E8B68D4BD48C63F9800790D372</vt:lpwstr>
  </property>
</Properties>
</file>